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1"/>
        <w:numPr>
          <w:ilvl w:val="0"/>
          <w:numId w:val="0"/>
        </w:numPr>
        <w:spacing w:before="120" w:after="0"/>
        <w:ind w:left="0" w:firstLine="709"/>
        <w:jc w:val="center"/>
        <w:rPr>
          <w:rFonts w:ascii="Times New Roman" w:hAnsi="Times New Roman" w:cs="Times New Roman"/>
          <w:b w:val="false"/>
          <w:b w:val="false"/>
          <w:bCs w:val="false"/>
          <w:color w:val="000000"/>
          <w:sz w:val="32"/>
          <w:szCs w:val="32"/>
          <w:lang w:eastAsia="ru-RU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-306705</wp:posOffset>
            </wp:positionH>
            <wp:positionV relativeFrom="paragraph">
              <wp:posOffset>16510</wp:posOffset>
            </wp:positionV>
            <wp:extent cx="598805" cy="776605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63" t="-125" r="-163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 w:val="false"/>
          <w:bCs w:val="false"/>
          <w:color w:val="000000"/>
          <w:sz w:val="32"/>
          <w:szCs w:val="32"/>
          <w:lang w:eastAsia="ru-RU"/>
        </w:rPr>
        <w:t>АДМИНИСТРАЦИЯ ГОРОДСКОГО ОКРУГА ФРЯЗИНО</w:t>
      </w:r>
    </w:p>
    <w:p>
      <w:pPr>
        <w:pStyle w:val="3"/>
        <w:spacing w:before="240" w:after="0"/>
        <w:ind w:left="2410" w:hanging="0"/>
        <w:jc w:val="left"/>
        <w:rPr>
          <w:sz w:val="46"/>
          <w:szCs w:val="46"/>
        </w:rPr>
      </w:pPr>
      <w:r>
        <w:rPr>
          <w:sz w:val="46"/>
          <w:szCs w:val="46"/>
        </w:rPr>
        <w:t>ПОСТАНОВЛЕНИЕ</w:t>
      </w:r>
    </w:p>
    <w:p>
      <w:pPr>
        <w:pStyle w:val="Normal"/>
        <w:spacing w:before="240" w:after="0"/>
        <w:ind w:left="2410" w:hanging="0"/>
        <w:rPr/>
      </w:pPr>
      <w:r>
        <w:rPr/>
      </w:r>
    </w:p>
    <w:p>
      <w:pPr>
        <w:pStyle w:val="Normal"/>
        <w:widowControl w:val="false"/>
        <w:spacing w:lineRule="auto" w:line="312" w:before="60" w:after="0"/>
        <w:ind w:left="1416" w:firstLine="708"/>
        <w:jc w:val="both"/>
        <w:rPr/>
      </w:pPr>
      <w:r>
        <w:rPr>
          <w:b/>
          <w:bCs/>
          <w:sz w:val="28"/>
          <w:szCs w:val="28"/>
        </w:rPr>
        <w:t>от</w:t>
      </w:r>
      <w:r>
        <w:rPr>
          <w:b/>
          <w:sz w:val="28"/>
          <w:szCs w:val="28"/>
        </w:rPr>
        <w:t xml:space="preserve"> ___________________ № _________</w:t>
      </w:r>
    </w:p>
    <w:p>
      <w:pPr>
        <w:pStyle w:val="Normal"/>
        <w:widowControl w:val="false"/>
        <w:spacing w:lineRule="auto" w:line="312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240"/>
        <w:ind w:right="4251" w:hanging="0"/>
        <w:jc w:val="both"/>
        <w:rPr/>
      </w:pPr>
      <w:r>
        <w:rPr>
          <w:sz w:val="28"/>
          <w:szCs w:val="28"/>
        </w:rPr>
        <w:t>Об утверждении Административного регламента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действий свидетельств об осуществлении перевозок по муниципальному маршруту регулярных перевозок в городском округе Фрязино Московской области»</w:t>
      </w:r>
    </w:p>
    <w:p>
      <w:pPr>
        <w:pStyle w:val="Normal"/>
        <w:widowControl w:val="false"/>
        <w:spacing w:lineRule="auto" w:line="24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 xml:space="preserve">В соответствии с Федеральным законом от 06.10.2003 № 131-ФЗ </w:t>
        <w:br/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руководствуясь Уставом городского округа Фрязино Московской области, </w:t>
      </w:r>
    </w:p>
    <w:p>
      <w:pPr>
        <w:pStyle w:val="Normal"/>
        <w:spacing w:lineRule="auto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/>
        <w:ind w:firstLine="709"/>
        <w:jc w:val="center"/>
        <w:rPr/>
      </w:pPr>
      <w:r>
        <w:rPr>
          <w:b/>
          <w:spacing w:val="100"/>
          <w:sz w:val="28"/>
          <w:szCs w:val="28"/>
        </w:rPr>
        <w:t>постановляю:</w:t>
      </w:r>
    </w:p>
    <w:p>
      <w:pPr>
        <w:pStyle w:val="Normal"/>
        <w:spacing w:lineRule="auto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 xml:space="preserve">1. Утвердить прилагаемый Административный регламент предоставления муниципальной услуги «Переоформление свидетельств </w:t>
        <w:br/>
        <w:t xml:space="preserve">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  <w:br/>
        <w:t>по муниципальному маршруту регулярных перевозок» (прилагается).</w:t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>2. Признать утратившим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силу:</w:t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>постановление Администрации городского округа Фрязино от 23.06.2023 № 572 «Об утверждении Административного регламента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перевозок»;</w:t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 xml:space="preserve">постановление Администрации городского округа Фрязино от </w:t>
      </w:r>
      <w:r>
        <w:rPr>
          <w:sz w:val="28"/>
          <w:szCs w:val="28"/>
        </w:rPr>
        <w:t>15</w:t>
      </w:r>
      <w:r>
        <w:rPr>
          <w:sz w:val="28"/>
          <w:szCs w:val="28"/>
        </w:rPr>
        <w:t>.</w:t>
      </w:r>
      <w:r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1146 </w:t>
      </w:r>
      <w:r>
        <w:rPr>
          <w:rFonts w:cs="Times New Roman"/>
          <w:sz w:val="28"/>
          <w:szCs w:val="28"/>
        </w:rPr>
        <w:t>«</w:t>
      </w:r>
      <w:r>
        <w:rPr>
          <w:rFonts w:eastAsia="Times New Roman" w:cs="Times New Roman"/>
          <w:sz w:val="28"/>
          <w:szCs w:val="28"/>
          <w:lang w:eastAsia="ru-RU"/>
        </w:rPr>
        <w:t>О внесении изменений в постановление Администрации городского округа Фрязино от 23.06.2023 № 572 «</w:t>
      </w:r>
      <w:r>
        <w:rPr>
          <w:rFonts w:cs="Times New Roman"/>
          <w:sz w:val="28"/>
          <w:szCs w:val="28"/>
        </w:rPr>
        <w:t>Об утверждении Административного регламента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действий свидетельств об осуществлении перевозок по муниципальному маршруту регулярных перевозок в городском округе Фрязино Московской области».</w:t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>3.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 xml:space="preserve">4. Контроль за исполнением настоящего постановления возложить </w:t>
        <w:br/>
        <w:t>на заместителя главы городского округа Фрязино Вольчака А.А.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/>
      </w:pPr>
      <w:r>
        <w:rPr>
          <w:sz w:val="28"/>
          <w:szCs w:val="28"/>
        </w:rPr>
        <w:t>Глава городского округа Фрязино                                                Д.Р. Воробьев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708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850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  <w:p>
    <w:pPr>
      <w:pStyle w:val="Style24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Style14"/>
    <w:uiPriority w:val="9"/>
    <w:qFormat/>
    <w:pPr>
      <w:numPr>
        <w:ilvl w:val="0"/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Normal"/>
    <w:next w:val="Normal"/>
    <w:uiPriority w:val="9"/>
    <w:unhideWhenUsed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uiPriority w:val="9"/>
    <w:unhideWhenUsed/>
    <w:qFormat/>
    <w:pPr>
      <w:keepNext w:val="true"/>
      <w:numPr>
        <w:ilvl w:val="2"/>
        <w:numId w:val="1"/>
      </w:numPr>
      <w:spacing w:before="60" w:after="0"/>
      <w:jc w:val="center"/>
      <w:outlineLvl w:val="2"/>
    </w:pPr>
    <w:rPr>
      <w:b/>
      <w:bCs/>
      <w:sz w:val="44"/>
    </w:rPr>
  </w:style>
  <w:style w:type="paragraph" w:styleId="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color w:val="000000"/>
      <w:sz w:val="28"/>
      <w:szCs w:val="28"/>
      <w:lang w:val="ru-RU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21" w:customStyle="1">
    <w:name w:val="Основной шрифт абзаца2"/>
    <w:qFormat/>
    <w:rPr/>
  </w:style>
  <w:style w:type="character" w:styleId="WW8Num3z0" w:customStyle="1">
    <w:name w:val="WW8Num3z0"/>
    <w:qFormat/>
    <w:rPr>
      <w:color w:val="000000"/>
      <w:sz w:val="28"/>
      <w:szCs w:val="28"/>
      <w:lang w:val="ru-RU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rFonts w:ascii="Times New Roman" w:hAnsi="Times New Roman" w:eastAsia="Times New Roman" w:cs="Times New Roman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11" w:customStyle="1">
    <w:name w:val="Основной шрифт абзаца1"/>
    <w:qFormat/>
    <w:rPr/>
  </w:style>
  <w:style w:type="character" w:styleId="31" w:customStyle="1">
    <w:name w:val="Основной текст с отступом 3 Знак"/>
    <w:qFormat/>
    <w:rPr>
      <w:sz w:val="16"/>
      <w:szCs w:val="16"/>
      <w:lang w:val="ru-RU" w:bidi="ar-SA"/>
    </w:rPr>
  </w:style>
  <w:style w:type="character" w:styleId="Style9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12" w:customStyle="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styleId="32" w:customStyle="1">
    <w:name w:val="Основной текст 3 Знак"/>
    <w:qFormat/>
    <w:rPr>
      <w:sz w:val="16"/>
      <w:szCs w:val="16"/>
    </w:rPr>
  </w:style>
  <w:style w:type="character" w:styleId="22" w:customStyle="1">
    <w:name w:val="Основной текст с отступом 2 Знак"/>
    <w:qFormat/>
    <w:rPr>
      <w:sz w:val="24"/>
      <w:szCs w:val="24"/>
    </w:rPr>
  </w:style>
  <w:style w:type="character" w:styleId="23" w:customStyle="1">
    <w:name w:val="Заголовок 2 Знак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1" w:customStyle="1">
    <w:name w:val="Заголовок 9 Знак"/>
    <w:qFormat/>
    <w:rPr>
      <w:rFonts w:ascii="Cambria" w:hAnsi="Cambria" w:eastAsia="Times New Roman" w:cs="Times New Roman"/>
      <w:sz w:val="22"/>
      <w:szCs w:val="22"/>
    </w:rPr>
  </w:style>
  <w:style w:type="character" w:styleId="Style10" w:customStyle="1">
    <w:name w:val="Текст примечания Знак"/>
    <w:qFormat/>
    <w:rPr>
      <w:rFonts w:ascii="Calibri" w:hAnsi="Calibri" w:eastAsia="Calibri" w:cs="Times New Roman"/>
    </w:rPr>
  </w:style>
  <w:style w:type="character" w:styleId="Style11" w:customStyle="1">
    <w:name w:val="Интернет-ссылка"/>
    <w:rPr>
      <w:color w:val="0000FF"/>
      <w:u w:val="single"/>
    </w:rPr>
  </w:style>
  <w:style w:type="character" w:styleId="Style12" w:customStyle="1">
    <w:name w:val="Выделение жирным"/>
    <w:qFormat/>
    <w:rPr>
      <w:b/>
      <w:bCs/>
    </w:rPr>
  </w:style>
  <w:style w:type="character" w:styleId="Strong">
    <w:name w:val="Strong"/>
    <w:basedOn w:val="DefaultParagraphFont"/>
    <w:qFormat/>
    <w:rPr>
      <w:b/>
      <w:bCs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Style18">
    <w:name w:val="Title"/>
    <w:basedOn w:val="Normal"/>
    <w:next w:val="Style14"/>
    <w:uiPriority w:val="1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24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3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311" w:customStyle="1">
    <w:name w:val="Основной текст с отступом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Style19" w:customStyle="1">
    <w:name w:val="Стиль"/>
    <w:qFormat/>
    <w:pPr>
      <w:widowControl w:val="false"/>
      <w:suppressAutoHyphens w:val="true"/>
      <w:bidi w:val="0"/>
      <w:spacing w:before="0" w:after="0"/>
      <w:ind w:firstLine="720"/>
      <w:jc w:val="both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0" w:customStyle="1">
    <w:name w:val="Основной шрифт"/>
    <w:basedOn w:val="Normal"/>
    <w:qFormat/>
    <w:pPr>
      <w:spacing w:lineRule="auto" w:line="360"/>
      <w:ind w:firstLine="851"/>
      <w:jc w:val="both"/>
    </w:pPr>
    <w:rPr>
      <w:sz w:val="28"/>
      <w:szCs w:val="20"/>
    </w:rPr>
  </w:style>
  <w:style w:type="paragraph" w:styleId="15" w:customStyle="1">
    <w:name w:val="Схема документа1"/>
    <w:basedOn w:val="Normal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2" w:customStyle="1">
    <w:name w:val="Основной текст 31"/>
    <w:basedOn w:val="Normal"/>
    <w:qFormat/>
    <w:pPr>
      <w:spacing w:before="0" w:after="120"/>
    </w:pPr>
    <w:rPr>
      <w:sz w:val="16"/>
      <w:szCs w:val="16"/>
    </w:rPr>
  </w:style>
  <w:style w:type="paragraph" w:styleId="211" w:customStyle="1">
    <w:name w:val="Основной текст с отступом 21"/>
    <w:basedOn w:val="Normal"/>
    <w:qFormat/>
    <w:pPr>
      <w:spacing w:lineRule="auto" w:line="480" w:before="0" w:after="120"/>
      <w:ind w:left="283" w:hanging="0"/>
    </w:pPr>
    <w:rPr/>
  </w:style>
  <w:style w:type="paragraph" w:styleId="16" w:customStyle="1">
    <w:name w:val="Цитата1"/>
    <w:basedOn w:val="Normal"/>
    <w:qFormat/>
    <w:pPr>
      <w:widowControl w:val="false"/>
      <w:ind w:left="1418" w:right="-285" w:hanging="1418"/>
      <w:jc w:val="both"/>
    </w:pPr>
    <w:rPr>
      <w:szCs w:val="20"/>
    </w:rPr>
  </w:style>
  <w:style w:type="paragraph" w:styleId="17" w:customStyle="1">
    <w:name w:val="Текст примечания1"/>
    <w:basedOn w:val="Normal"/>
    <w:qFormat/>
    <w:pPr>
      <w:spacing w:before="0" w:after="160"/>
    </w:pPr>
    <w:rPr>
      <w:rFonts w:ascii="Calibri" w:hAnsi="Calibri" w:eastAsia="Calibri" w:cs="Calibri"/>
      <w:sz w:val="20"/>
      <w:szCs w:val="20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qFormat/>
    <w:pPr>
      <w:spacing w:beforeAutospacing="1" w:afterAutospacing="1"/>
    </w:pPr>
    <w:rPr>
      <w:lang w:eastAsia="ru-RU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LibreOffice/7.2.1.2$Windows_X86_64 LibreOffice_project/87b77fad49947c1441b67c559c339af8f3517e22</Application>
  <AppVersion>15.0000</AppVersion>
  <Pages>2</Pages>
  <Words>275</Words>
  <Characters>2319</Characters>
  <CharactersWithSpaces>2633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2024-12-05T08:28:00Z</dcterms:created>
  <dc:creator>№8</dc:creator>
  <dc:description/>
  <cp:keywords>  </cp:keywords>
  <dc:language>ru-RU</dc:language>
  <cp:lastModifiedBy/>
  <cp:lastPrinted>2024-12-10T15:00:36Z</cp:lastPrinted>
  <dcterms:modified xsi:type="dcterms:W3CDTF">2024-12-10T15:00:52Z</dcterms:modified>
  <cp:revision>5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